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BA" w:rsidRPr="00F85A82" w:rsidRDefault="00404ABA" w:rsidP="00F85A82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85A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Организация питания в образовательной организации</w:t>
      </w:r>
    </w:p>
    <w:p w:rsidR="00F85A82" w:rsidRPr="00F85A82" w:rsidRDefault="00F85A82" w:rsidP="00F85A82">
      <w:pPr>
        <w:shd w:val="clear" w:color="auto" w:fill="FFFFFF"/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85A82" w:rsidRPr="00F85A82" w:rsidRDefault="00F85A82" w:rsidP="00C02E00">
      <w:pPr>
        <w:shd w:val="clear" w:color="auto" w:fill="FFFFFF"/>
        <w:spacing w:after="0" w:line="276" w:lineRule="auto"/>
        <w:ind w:left="14"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A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соответствии с п. 2 ст. 34, ст. 37, ст. 79 Федерального закона Российской Федерации от 29 декабря </w:t>
      </w:r>
      <w:r w:rsidRPr="00F85A82">
        <w:rPr>
          <w:rFonts w:ascii="Times New Roman" w:eastAsia="Times New Roman" w:hAnsi="Times New Roman" w:cs="Times New Roman"/>
          <w:spacing w:val="10"/>
          <w:sz w:val="28"/>
          <w:szCs w:val="28"/>
        </w:rPr>
        <w:t>2012</w:t>
      </w:r>
      <w:r w:rsidRPr="00F85A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года №273-РФ «Об образовании в Российской </w:t>
      </w:r>
      <w:r w:rsidRPr="00F85A82">
        <w:rPr>
          <w:rFonts w:ascii="Times New Roman" w:eastAsia="Times New Roman" w:hAnsi="Times New Roman" w:cs="Times New Roman"/>
          <w:sz w:val="28"/>
          <w:szCs w:val="28"/>
        </w:rPr>
        <w:t xml:space="preserve">Федерации», закона Белгородской области от 27 ноября 2018 года №312 «О внесении изменений в Социальный кодекс Белгородской области», в соответствии с постановлением Правительства Белгородской области </w:t>
      </w:r>
      <w:r w:rsidRPr="00F85A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 24 декабря 2018 года №469-пп «О мерах социальной поддержки детей из </w:t>
      </w:r>
      <w:r w:rsidRPr="00F85A82">
        <w:rPr>
          <w:rFonts w:ascii="Times New Roman" w:eastAsia="Times New Roman" w:hAnsi="Times New Roman" w:cs="Times New Roman"/>
          <w:sz w:val="28"/>
          <w:szCs w:val="28"/>
        </w:rPr>
        <w:t xml:space="preserve">многодетных семей, обучающихся в общеобразовательных организациях </w:t>
      </w:r>
      <w:r w:rsidRPr="00F85A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Белгородской области», законом Белгородской области от 31 октября 2014 года № 314 «Об образовании в Белгородской области», СанПиН 2.3/2.4.3590-20 </w:t>
      </w:r>
      <w:r w:rsidRPr="00F85A82">
        <w:rPr>
          <w:rFonts w:ascii="Times New Roman" w:eastAsia="Times New Roman" w:hAnsi="Times New Roman" w:cs="Times New Roman"/>
          <w:sz w:val="28"/>
          <w:szCs w:val="28"/>
        </w:rPr>
        <w:t xml:space="preserve">«Санитарно-эпидемиологические требования к организации общественного питания», на основании распоряжения Правительства Белгородской области </w:t>
      </w:r>
      <w:r w:rsidRPr="00F85A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 30 сентября 2019 года №494-рп «О приеме в государственную собственность </w:t>
      </w:r>
      <w:r w:rsidRPr="00F85A82">
        <w:rPr>
          <w:rFonts w:ascii="Times New Roman" w:eastAsia="Times New Roman" w:hAnsi="Times New Roman" w:cs="Times New Roman"/>
          <w:sz w:val="28"/>
          <w:szCs w:val="28"/>
        </w:rPr>
        <w:t xml:space="preserve">Белгородской области муниципального автономного общеобразовательного учреждения»  питание обучающихся </w:t>
      </w:r>
      <w:bookmarkStart w:id="0" w:name="_GoBack"/>
      <w:bookmarkEnd w:id="0"/>
      <w:r w:rsidRPr="00F85A82">
        <w:rPr>
          <w:rFonts w:ascii="Times New Roman" w:eastAsia="Times New Roman" w:hAnsi="Times New Roman" w:cs="Times New Roman"/>
          <w:sz w:val="28"/>
          <w:szCs w:val="28"/>
        </w:rPr>
        <w:t>1-11-х классов в школе организовано  следующим образом:</w:t>
      </w:r>
    </w:p>
    <w:p w:rsidR="00F85A82" w:rsidRPr="00F85A82" w:rsidRDefault="00F85A82" w:rsidP="00F85A82">
      <w:pPr>
        <w:shd w:val="clear" w:color="auto" w:fill="FFFFFF"/>
        <w:spacing w:after="0" w:line="276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A82">
        <w:rPr>
          <w:rFonts w:ascii="Times New Roman" w:eastAsia="Times New Roman" w:hAnsi="Times New Roman" w:cs="Times New Roman"/>
          <w:sz w:val="28"/>
          <w:szCs w:val="28"/>
        </w:rPr>
        <w:t xml:space="preserve">-двухразовое горячее питание обучающиеся </w:t>
      </w:r>
      <w:proofErr w:type="gramStart"/>
      <w:r w:rsidRPr="00F85A82">
        <w:rPr>
          <w:rFonts w:ascii="Times New Roman" w:eastAsia="Times New Roman" w:hAnsi="Times New Roman" w:cs="Times New Roman"/>
          <w:sz w:val="28"/>
          <w:szCs w:val="28"/>
        </w:rPr>
        <w:t>получают  в</w:t>
      </w:r>
      <w:proofErr w:type="gramEnd"/>
      <w:r w:rsidRPr="00F85A82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примерным десятидневным цикличным меню; </w:t>
      </w:r>
    </w:p>
    <w:p w:rsidR="00F85A82" w:rsidRPr="00F85A82" w:rsidRDefault="00F85A82" w:rsidP="00F85A82">
      <w:pPr>
        <w:shd w:val="clear" w:color="auto" w:fill="FFFFFF"/>
        <w:tabs>
          <w:tab w:val="left" w:pos="1217"/>
        </w:tabs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A82">
        <w:rPr>
          <w:rFonts w:ascii="Times New Roman" w:eastAsia="Times New Roman" w:hAnsi="Times New Roman" w:cs="Times New Roman"/>
          <w:sz w:val="28"/>
          <w:szCs w:val="28"/>
        </w:rPr>
        <w:t>-обучающиеся 1-4-</w:t>
      </w:r>
      <w:proofErr w:type="gramStart"/>
      <w:r w:rsidRPr="00F85A82">
        <w:rPr>
          <w:rFonts w:ascii="Times New Roman" w:eastAsia="Times New Roman" w:hAnsi="Times New Roman" w:cs="Times New Roman"/>
          <w:sz w:val="28"/>
          <w:szCs w:val="28"/>
        </w:rPr>
        <w:t>х  классов</w:t>
      </w:r>
      <w:proofErr w:type="gramEnd"/>
      <w:r w:rsidRPr="00F85A82">
        <w:rPr>
          <w:rFonts w:ascii="Times New Roman" w:eastAsia="Times New Roman" w:hAnsi="Times New Roman" w:cs="Times New Roman"/>
          <w:sz w:val="28"/>
          <w:szCs w:val="28"/>
        </w:rPr>
        <w:t xml:space="preserve"> обеспечены бесплатным   горячим  питанием с </w:t>
      </w:r>
      <w:r w:rsidR="00173B59">
        <w:rPr>
          <w:rFonts w:ascii="Times New Roman" w:eastAsia="Times New Roman" w:hAnsi="Times New Roman" w:cs="Times New Roman"/>
          <w:spacing w:val="-1"/>
          <w:sz w:val="28"/>
          <w:szCs w:val="28"/>
        </w:rPr>
        <w:t>из расчета 70,00</w:t>
      </w:r>
      <w:r w:rsidRPr="00F85A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руб. в день на одного обучающегося за счет средств </w:t>
      </w:r>
      <w:r w:rsidR="00C02E00">
        <w:rPr>
          <w:rFonts w:ascii="Times New Roman" w:eastAsia="Times New Roman" w:hAnsi="Times New Roman" w:cs="Times New Roman"/>
          <w:sz w:val="28"/>
          <w:szCs w:val="28"/>
        </w:rPr>
        <w:t>федерального бюджета ( с 01.01.2023</w:t>
      </w:r>
      <w:r w:rsidRPr="00F85A82">
        <w:rPr>
          <w:rFonts w:ascii="Times New Roman" w:eastAsia="Times New Roman" w:hAnsi="Times New Roman" w:cs="Times New Roman"/>
          <w:sz w:val="28"/>
          <w:szCs w:val="28"/>
        </w:rPr>
        <w:t>г.);</w:t>
      </w:r>
    </w:p>
    <w:p w:rsidR="00F85A82" w:rsidRPr="00F85A82" w:rsidRDefault="00F85A82" w:rsidP="00F85A82">
      <w:pPr>
        <w:shd w:val="clear" w:color="auto" w:fill="FFFFFF"/>
        <w:tabs>
          <w:tab w:val="left" w:pos="1217"/>
        </w:tabs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A82">
        <w:rPr>
          <w:rFonts w:ascii="Times New Roman" w:eastAsia="Times New Roman" w:hAnsi="Times New Roman" w:cs="Times New Roman"/>
          <w:sz w:val="28"/>
          <w:szCs w:val="28"/>
        </w:rPr>
        <w:t>-обучающиеся 5-11-</w:t>
      </w:r>
      <w:proofErr w:type="gramStart"/>
      <w:r w:rsidRPr="00F85A82">
        <w:rPr>
          <w:rFonts w:ascii="Times New Roman" w:eastAsia="Times New Roman" w:hAnsi="Times New Roman" w:cs="Times New Roman"/>
          <w:sz w:val="28"/>
          <w:szCs w:val="28"/>
        </w:rPr>
        <w:t>х  классов</w:t>
      </w:r>
      <w:proofErr w:type="gramEnd"/>
      <w:r w:rsidRPr="00F85A82">
        <w:rPr>
          <w:rFonts w:ascii="Times New Roman" w:eastAsia="Times New Roman" w:hAnsi="Times New Roman" w:cs="Times New Roman"/>
          <w:sz w:val="28"/>
          <w:szCs w:val="28"/>
        </w:rPr>
        <w:t xml:space="preserve"> обеспечены бесплатным   горячим  питанием  </w:t>
      </w:r>
      <w:r w:rsidR="00173B59">
        <w:rPr>
          <w:rFonts w:ascii="Times New Roman" w:eastAsia="Times New Roman" w:hAnsi="Times New Roman" w:cs="Times New Roman"/>
          <w:spacing w:val="-1"/>
          <w:sz w:val="28"/>
          <w:szCs w:val="28"/>
        </w:rPr>
        <w:t>из расчета 70,00</w:t>
      </w:r>
      <w:r w:rsidRPr="00F85A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руб. в день на одного обучающегося за счет средств </w:t>
      </w:r>
      <w:r w:rsidRPr="00F85A82">
        <w:rPr>
          <w:rFonts w:ascii="Times New Roman" w:eastAsia="Times New Roman" w:hAnsi="Times New Roman" w:cs="Times New Roman"/>
          <w:sz w:val="28"/>
          <w:szCs w:val="28"/>
        </w:rPr>
        <w:t>областного  бюджета ( с 01.0</w:t>
      </w:r>
      <w:r w:rsidR="00C02E00">
        <w:rPr>
          <w:rFonts w:ascii="Times New Roman" w:eastAsia="Times New Roman" w:hAnsi="Times New Roman" w:cs="Times New Roman"/>
          <w:sz w:val="28"/>
          <w:szCs w:val="28"/>
        </w:rPr>
        <w:t>1.2023</w:t>
      </w:r>
      <w:r w:rsidRPr="00F85A82">
        <w:rPr>
          <w:rFonts w:ascii="Times New Roman" w:eastAsia="Times New Roman" w:hAnsi="Times New Roman" w:cs="Times New Roman"/>
          <w:sz w:val="28"/>
          <w:szCs w:val="28"/>
        </w:rPr>
        <w:t>г.);</w:t>
      </w:r>
    </w:p>
    <w:p w:rsidR="00F85A82" w:rsidRPr="00F85A82" w:rsidRDefault="00F85A82" w:rsidP="00F85A82">
      <w:pPr>
        <w:shd w:val="clear" w:color="auto" w:fill="FFFFFF"/>
        <w:tabs>
          <w:tab w:val="left" w:pos="1217"/>
        </w:tabs>
        <w:spacing w:after="0" w:line="276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A82">
        <w:rPr>
          <w:rFonts w:ascii="Times New Roman" w:eastAsia="Times New Roman" w:hAnsi="Times New Roman" w:cs="Times New Roman"/>
          <w:sz w:val="28"/>
          <w:szCs w:val="28"/>
        </w:rPr>
        <w:t>-обучающиеся с ограниченными возможностями здоровья, дети-</w:t>
      </w:r>
      <w:proofErr w:type="gramStart"/>
      <w:r w:rsidRPr="00F85A82">
        <w:rPr>
          <w:rFonts w:ascii="Times New Roman" w:eastAsia="Times New Roman" w:hAnsi="Times New Roman" w:cs="Times New Roman"/>
          <w:sz w:val="28"/>
          <w:szCs w:val="28"/>
        </w:rPr>
        <w:t xml:space="preserve">инвалиды  </w:t>
      </w:r>
      <w:proofErr w:type="gramEnd"/>
      <w:r w:rsidRPr="00F85A82">
        <w:rPr>
          <w:rFonts w:ascii="Times New Roman" w:eastAsia="Times New Roman" w:hAnsi="Times New Roman" w:cs="Times New Roman"/>
          <w:sz w:val="28"/>
          <w:szCs w:val="28"/>
        </w:rPr>
        <w:t xml:space="preserve">получают бесплатное </w:t>
      </w:r>
      <w:proofErr w:type="gramStart"/>
      <w:r w:rsidRPr="00F85A82">
        <w:rPr>
          <w:rFonts w:ascii="Times New Roman" w:eastAsia="Times New Roman" w:hAnsi="Times New Roman" w:cs="Times New Roman"/>
          <w:sz w:val="28"/>
          <w:szCs w:val="28"/>
        </w:rPr>
        <w:t>двухразовое</w:t>
      </w:r>
      <w:r w:rsidR="00173B59">
        <w:rPr>
          <w:rFonts w:ascii="Times New Roman" w:eastAsia="Times New Roman" w:hAnsi="Times New Roman" w:cs="Times New Roman"/>
          <w:sz w:val="28"/>
          <w:szCs w:val="28"/>
        </w:rPr>
        <w:t xml:space="preserve">  горячее</w:t>
      </w:r>
      <w:proofErr w:type="gramEnd"/>
      <w:r w:rsidR="00173B59">
        <w:rPr>
          <w:rFonts w:ascii="Times New Roman" w:eastAsia="Times New Roman" w:hAnsi="Times New Roman" w:cs="Times New Roman"/>
          <w:sz w:val="28"/>
          <w:szCs w:val="28"/>
        </w:rPr>
        <w:t xml:space="preserve"> питание из расчета 160,00</w:t>
      </w:r>
      <w:r w:rsidRPr="00F85A82">
        <w:rPr>
          <w:rFonts w:ascii="Times New Roman" w:eastAsia="Times New Roman" w:hAnsi="Times New Roman" w:cs="Times New Roman"/>
          <w:sz w:val="28"/>
          <w:szCs w:val="28"/>
        </w:rPr>
        <w:t xml:space="preserve"> ру</w:t>
      </w:r>
      <w:r w:rsidR="00C02E00">
        <w:rPr>
          <w:rFonts w:ascii="Times New Roman" w:eastAsia="Times New Roman" w:hAnsi="Times New Roman" w:cs="Times New Roman"/>
          <w:sz w:val="28"/>
          <w:szCs w:val="28"/>
        </w:rPr>
        <w:t>б. в день на 1 ребенка ( с 01.01</w:t>
      </w:r>
      <w:r w:rsidRPr="00F85A8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02E0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85A82">
        <w:rPr>
          <w:rFonts w:ascii="Times New Roman" w:eastAsia="Times New Roman" w:hAnsi="Times New Roman" w:cs="Times New Roman"/>
          <w:sz w:val="28"/>
          <w:szCs w:val="28"/>
        </w:rPr>
        <w:t xml:space="preserve">г.);  </w:t>
      </w:r>
    </w:p>
    <w:p w:rsidR="00F85A82" w:rsidRPr="00F85A82" w:rsidRDefault="00F85A82" w:rsidP="00F85A82">
      <w:pPr>
        <w:shd w:val="clear" w:color="auto" w:fill="FFFFFF"/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A82">
        <w:rPr>
          <w:rFonts w:ascii="Times New Roman" w:eastAsia="Times New Roman" w:hAnsi="Times New Roman" w:cs="Times New Roman"/>
          <w:sz w:val="28"/>
          <w:szCs w:val="28"/>
        </w:rPr>
        <w:t xml:space="preserve">- обучающиеся из многодетных семей получают бесплатное двухразовое питание; </w:t>
      </w:r>
    </w:p>
    <w:p w:rsidR="00F85A82" w:rsidRPr="00F85A82" w:rsidRDefault="00F85A82" w:rsidP="00F85A82">
      <w:pPr>
        <w:shd w:val="clear" w:color="auto" w:fill="FFFFFF"/>
        <w:spacing w:after="0" w:line="276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F85A8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85A82">
        <w:rPr>
          <w:rFonts w:ascii="Times New Roman" w:eastAsia="Times New Roman" w:hAnsi="Times New Roman" w:cs="Times New Roman"/>
          <w:spacing w:val="-3"/>
          <w:sz w:val="28"/>
          <w:szCs w:val="28"/>
        </w:rPr>
        <w:t>обучающиеся из многодетных семей, обучающиеся с ограниченными</w:t>
      </w:r>
      <w:r w:rsidRPr="00F85A82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F85A82">
        <w:rPr>
          <w:rFonts w:ascii="Times New Roman" w:eastAsia="Times New Roman" w:hAnsi="Times New Roman" w:cs="Times New Roman"/>
          <w:sz w:val="28"/>
          <w:szCs w:val="28"/>
        </w:rPr>
        <w:t>возможностями здоровья, получающие образование на дому в соответствии</w:t>
      </w:r>
      <w:r w:rsidRPr="00F85A82">
        <w:rPr>
          <w:rFonts w:ascii="Times New Roman" w:eastAsia="Times New Roman" w:hAnsi="Times New Roman" w:cs="Times New Roman"/>
          <w:sz w:val="28"/>
          <w:szCs w:val="28"/>
        </w:rPr>
        <w:br/>
      </w:r>
      <w:r w:rsidRPr="00F85A82">
        <w:rPr>
          <w:rFonts w:ascii="Times New Roman" w:eastAsia="Times New Roman" w:hAnsi="Times New Roman" w:cs="Times New Roman"/>
          <w:spacing w:val="-1"/>
          <w:sz w:val="28"/>
          <w:szCs w:val="28"/>
        </w:rPr>
        <w:t>с медицинским заключением и получающие образование дистанционно</w:t>
      </w:r>
      <w:r w:rsidRPr="00F85A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85A82">
        <w:rPr>
          <w:rFonts w:ascii="Times New Roman" w:eastAsia="Times New Roman" w:hAnsi="Times New Roman" w:cs="Times New Roman"/>
          <w:b/>
          <w:sz w:val="28"/>
          <w:szCs w:val="28"/>
        </w:rPr>
        <w:t>бесплатно обеспечиваются  сухими пайками из расчета сложившейся суммы двухра</w:t>
      </w:r>
      <w:r w:rsidR="00173B59">
        <w:rPr>
          <w:rFonts w:ascii="Times New Roman" w:eastAsia="Times New Roman" w:hAnsi="Times New Roman" w:cs="Times New Roman"/>
          <w:b/>
          <w:sz w:val="28"/>
          <w:szCs w:val="28"/>
        </w:rPr>
        <w:t>зового питания на 1 ребенка (160,00</w:t>
      </w:r>
      <w:r w:rsidRPr="00F85A82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руб.)</w:t>
      </w:r>
      <w:r w:rsidRPr="00F85A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5A82" w:rsidRPr="00F85A82" w:rsidRDefault="00F85A82" w:rsidP="00F85A82">
      <w:pPr>
        <w:shd w:val="clear" w:color="auto" w:fill="FFFFFF"/>
        <w:spacing w:after="0" w:line="276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F85A82">
        <w:rPr>
          <w:rFonts w:ascii="Times New Roman" w:eastAsia="Times New Roman" w:hAnsi="Times New Roman" w:cs="Times New Roman"/>
          <w:sz w:val="28"/>
          <w:szCs w:val="28"/>
        </w:rPr>
        <w:t xml:space="preserve">- обеды для обучающихся 1-11-х </w:t>
      </w:r>
      <w:proofErr w:type="gramStart"/>
      <w:r w:rsidRPr="00F85A82">
        <w:rPr>
          <w:rFonts w:ascii="Times New Roman" w:eastAsia="Times New Roman" w:hAnsi="Times New Roman" w:cs="Times New Roman"/>
          <w:sz w:val="28"/>
          <w:szCs w:val="28"/>
        </w:rPr>
        <w:t>классов  организуются</w:t>
      </w:r>
      <w:proofErr w:type="gramEnd"/>
      <w:r w:rsidRPr="00F85A82">
        <w:rPr>
          <w:rFonts w:ascii="Times New Roman" w:eastAsia="Times New Roman" w:hAnsi="Times New Roman" w:cs="Times New Roman"/>
          <w:sz w:val="28"/>
          <w:szCs w:val="28"/>
        </w:rPr>
        <w:t xml:space="preserve"> за счет родительской платы</w:t>
      </w:r>
    </w:p>
    <w:p w:rsidR="00404ABA" w:rsidRPr="00F85A82" w:rsidRDefault="00404ABA" w:rsidP="00F85A82">
      <w:pPr>
        <w:shd w:val="clear" w:color="auto" w:fill="FFFFFF"/>
        <w:spacing w:before="90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Полноценное и сбалансированное питание способствует профилактике заболеваний, повышению работоспособности и успеваемости, физическому и умственному развитию детей и подростков.       Организованное школьное питание регламентируется санитарными правилами и нормами.  Школьное </w:t>
      </w:r>
      <w:proofErr w:type="gramStart"/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 формирует</w:t>
      </w:r>
      <w:proofErr w:type="gramEnd"/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представление о правильном питании как составляющей части здорового образа жизни. Проблемы питания школьников связаны с нарушением режима питания вне стен школы, злоупотреблением чипсами, фаст-</w:t>
      </w:r>
      <w:proofErr w:type="spellStart"/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фудами</w:t>
      </w:r>
      <w:proofErr w:type="spellEnd"/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сухариками, конфетами  и т.д.</w:t>
      </w: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Задачи работы по организации школьного питания:</w:t>
      </w: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Увеличение охвата горячим питанием учащихся 5-11-х классов школы.</w:t>
      </w: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Совершенствование системы контроля качества и безопасности питания учащихся.</w:t>
      </w: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Организация пропаганды среди учащихся и их родителей принципов рационального здорового питания. Воспитание культуры питания и здорового образа жизни у школьников.</w:t>
      </w:r>
    </w:p>
    <w:p w:rsidR="00404ABA" w:rsidRPr="00F85A82" w:rsidRDefault="00404ABA" w:rsidP="00F85A82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питания используется Региональный стандарт оказания услуги по обеспечению горячим питанием обучающихся государственных и муниципальных общеобразовательных организаций, расположенных на территории Белгородской области. Блюда в меню комплектуются с соблюдение требований: вкусовой сочетаемости, разнообразия, соответствия среднедневной стоимости питания нормативу стоимости, соответствия пищевой ценности нормам по пищевой ценности, соответствия среднедневного продуктового набора натуральным нормам потребления.          </w:t>
      </w: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Для организации питания в образовательном учреждении используется меню для двух возрастных групп (7-11 лет и 12-17 лет) и сборник технологических карт, разработанных Московским государственным институтом пищевых производств.  Выходы блюд соответствуют возрасту питающихся. </w:t>
      </w: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В школе создана </w:t>
      </w:r>
      <w:proofErr w:type="spellStart"/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комиссия, которая контролирует питание школьников.  </w:t>
      </w: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Питание обучающихся, в том числе  и лиц с ОВЗ,  организовано в соответствии с </w:t>
      </w:r>
      <w:proofErr w:type="spellStart"/>
      <w:r w:rsidR="00777C93"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</w:t>
      </w: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777C93"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2.3/2</w:t>
      </w: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7C93"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7C93"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>3590-20</w:t>
      </w: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Организация индивидуального диетического питания детей, страдающих заболеваниями, сопровождающимися ограничениями в питании.</w:t>
      </w: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постановки ребенка на индивидуальное питание законному представителю ребенка необходимо обратиться к руководителю образовательной организации с заявлением о необходимости создания специальных (индивидуальных) условий пребывания ребенка в общеобразовательной организации и организации питания. К заявлению прилагается заключение врачебной комиссии и (или) психолого-медико-педагогической комиссии и (или) врача педиатра. На основании полученных документов, руководитель образовательной организации должен обеспечить физиологически полноценное горячее питание больному ребенку с учетом </w:t>
      </w: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особенностей здоровья и физиологической потребности в пищевых и биологически ценных веществах.</w:t>
      </w: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обеспечения ребенка физиологически полноценным питанием </w:t>
      </w:r>
      <w:r w:rsidR="00777C93"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 порядке предоставления услуг по организации питания ребенка.</w:t>
      </w:r>
    </w:p>
    <w:p w:rsidR="00404ABA" w:rsidRPr="00F85A82" w:rsidRDefault="00404ABA" w:rsidP="00F85A82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организацией (или организацией, предоставляющей услугу питания) разрабатывается цикличное меню с учетом имеющейся у ребенка патологии. Образовательная организация</w:t>
      </w:r>
      <w:r w:rsidR="006D3549"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 организация, </w:t>
      </w:r>
      <w:proofErr w:type="gramStart"/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предоставляющая  услугу</w:t>
      </w:r>
      <w:proofErr w:type="gramEnd"/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питания) составляет на базе действующего меню - 10-ти дневное диетическое меню.</w:t>
      </w:r>
    </w:p>
    <w:p w:rsidR="00404ABA" w:rsidRPr="00F85A82" w:rsidRDefault="00404ABA" w:rsidP="00F85A82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Разработанное меню согласовывается с педиатром и родителями.</w:t>
      </w: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Допускается организация питания детей из продуктов, блюд, принесенных из дома. </w:t>
      </w:r>
    </w:p>
    <w:p w:rsidR="00AA4228" w:rsidRPr="00F85A82" w:rsidRDefault="00AA4228" w:rsidP="00F85A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A4228" w:rsidRPr="00F85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BA"/>
    <w:rsid w:val="000B7042"/>
    <w:rsid w:val="00173B59"/>
    <w:rsid w:val="00404ABA"/>
    <w:rsid w:val="006D3549"/>
    <w:rsid w:val="00777C93"/>
    <w:rsid w:val="007F2E69"/>
    <w:rsid w:val="00AA4228"/>
    <w:rsid w:val="00B42BD5"/>
    <w:rsid w:val="00C02E00"/>
    <w:rsid w:val="00F8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F178"/>
  <w15:chartTrackingRefBased/>
  <w15:docId w15:val="{0DBE6E8A-FD2C-437C-B106-DA2C0A26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4A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A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7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9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9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126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6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</dc:creator>
  <cp:keywords/>
  <dc:description/>
  <cp:lastModifiedBy>школа 4</cp:lastModifiedBy>
  <cp:revision>2</cp:revision>
  <cp:lastPrinted>2022-08-30T11:51:00Z</cp:lastPrinted>
  <dcterms:created xsi:type="dcterms:W3CDTF">2023-06-20T22:01:00Z</dcterms:created>
  <dcterms:modified xsi:type="dcterms:W3CDTF">2023-06-20T22:01:00Z</dcterms:modified>
</cp:coreProperties>
</file>